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73B" w:rsidRPr="004F673B" w:rsidRDefault="004F673B" w:rsidP="004F673B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</w:t>
      </w:r>
      <w:r w:rsidRPr="004F673B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4F673B">
        <w:rPr>
          <w:rFonts w:ascii="Times New Roman" w:hAnsi="Times New Roman" w:cs="Times New Roman"/>
          <w:b/>
          <w:bCs/>
        </w:rPr>
        <w:t>128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    18.03.2015</w:t>
      </w:r>
      <w:r w:rsidRPr="004F673B">
        <w:rPr>
          <w:rFonts w:ascii="Times New Roman" w:hAnsi="Times New Roman" w:cs="Times New Roman"/>
          <w:b/>
          <w:bCs/>
        </w:rPr>
        <w:br/>
      </w:r>
      <w:r w:rsidRPr="004F673B">
        <w:rPr>
          <w:rFonts w:ascii="Times New Roman" w:hAnsi="Times New Roman" w:cs="Times New Roman"/>
          <w:b/>
          <w:bCs/>
          <w:caps/>
        </w:rPr>
        <w:t>Неопределенная форма глагола</w:t>
      </w:r>
    </w:p>
    <w:tbl>
      <w:tblPr>
        <w:tblW w:w="1530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550"/>
      </w:tblGrid>
      <w:tr w:rsidR="004F673B" w:rsidTr="004F673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4F673B" w:rsidTr="004F673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признаками неопределенной формы глагола; совершенствовать умение находить в тексте глаголы в неопределенной форме; способствовать развитию навыка выделять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неопределенной форме; содействовать воспитанию интереса к русскому языку, культуры учебного труда на уроке</w:t>
            </w:r>
          </w:p>
        </w:tc>
      </w:tr>
      <w:tr w:rsidR="004F673B" w:rsidTr="004F673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признаками неопределенной формы глагола;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находить глаголы в тексте; определять время глаголов; указывать глаголы в неопределенной форме; выделять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глаголов в неопределенной форме; выполнять разбор слова по составу</w:t>
            </w:r>
          </w:p>
        </w:tc>
      </w:tr>
      <w:tr w:rsidR="004F673B" w:rsidTr="004F673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выводы, перерабатывать информацию, преобразовывать ее, представлять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информацию на основе схем, моделей, сообщений; составлять сложный план текста; понимать заданный вопрос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 соответствии с ним строить ответ в устной форме; составлять устно монологическое высказывание по предложенной теме (рисунку);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высказывать свое предположение относительно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отстаивать свою точку зрения, соблюдая правила речевого этикета; аргументировать свою точку зрения с помощью фактов и дополнительных сведений</w:t>
            </w:r>
          </w:p>
        </w:tc>
      </w:tr>
      <w:tr w:rsidR="004F673B" w:rsidTr="004F673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и принимать базовые ценности: «благородство», «дружба», «понимание», «сочувствие»; оценивать </w:t>
            </w:r>
            <w:proofErr w:type="spellStart"/>
            <w:r>
              <w:rPr>
                <w:rFonts w:ascii="Times New Roman" w:hAnsi="Times New Roman" w:cs="Times New Roman"/>
              </w:rPr>
              <w:t>жиз-ненные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задания, формулировать свои вопросы и задания для одноклассников;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4F673B" w:rsidRPr="004F673B" w:rsidRDefault="004F673B" w:rsidP="004F673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4F673B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5334"/>
        <w:gridCol w:w="6531"/>
        <w:gridCol w:w="1418"/>
      </w:tblGrid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73B" w:rsidRPr="004F673B" w:rsidRDefault="004F67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73B" w:rsidRPr="004F673B" w:rsidRDefault="004F67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73B" w:rsidRPr="004F673B" w:rsidRDefault="004F67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73B" w:rsidRPr="004F673B" w:rsidRDefault="004F67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4F673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задания (рабочая </w:t>
            </w:r>
            <w:r>
              <w:rPr>
                <w:rFonts w:ascii="Times New Roman" w:hAnsi="Times New Roman" w:cs="Times New Roman"/>
              </w:rPr>
              <w:lastRenderedPageBreak/>
              <w:t>тетрадь, задание 91).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загадки. Вставьте пропущенные </w:t>
            </w:r>
            <w:r>
              <w:rPr>
                <w:rFonts w:ascii="Times New Roman" w:hAnsi="Times New Roman" w:cs="Times New Roman"/>
              </w:rPr>
              <w:br/>
              <w:t>буквы.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над глаголами время.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словах 3-го предложения изученные орфограммы.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загадки, объясняют написание пропущенных букв, указывают время глаголов.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морю идет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до берега дойдет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тут и пропадет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 (Волна.)</w:t>
            </w:r>
          </w:p>
          <w:p w:rsidR="004F673B" w:rsidRDefault="004F673B" w:rsidP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Голубой шатер весь мир накрыл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(Небо.)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Ж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ж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умрет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б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жит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.). (Снег.)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Рос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шар бел, дунул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ветер – шар улетел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 (Одуванчик.)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актуализацию личного жизненного опыта. Слушать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установкой. Принимать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по существу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Минутка чистописания.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буквы. Разберите предложение по частям речи.</w:t>
            </w:r>
          </w:p>
        </w:tc>
        <w:tc>
          <w:tcPr>
            <w:tcW w:w="65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4F673B" w:rsidRDefault="004F673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94355" cy="570865"/>
                  <wp:effectExtent l="0" t="0" r="0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5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 (предл.) моих (мест.) ног (сущ.) 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>нулась (гл.) 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>кая (прил.) д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лина (сущ.).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73B" w:rsidTr="00A95D53">
        <w:trPr>
          <w:trHeight w:val="290"/>
          <w:jc w:val="center"/>
        </w:trPr>
        <w:tc>
          <w:tcPr>
            <w:tcW w:w="17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F673B" w:rsidRDefault="004F673B" w:rsidP="00A95D5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4F673B" w:rsidRDefault="004F673B" w:rsidP="004926D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653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4F673B" w:rsidRDefault="004F673B" w:rsidP="00F2198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F3480CE" wp14:editId="7C3E57B1">
                  <wp:extent cx="995184" cy="16605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074" cy="167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73B" w:rsidTr="00A95D53">
        <w:trPr>
          <w:jc w:val="center"/>
        </w:trPr>
        <w:tc>
          <w:tcPr>
            <w:tcW w:w="1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продолжим путешествие</w:t>
            </w:r>
            <w:r>
              <w:rPr>
                <w:rFonts w:ascii="Times New Roman" w:hAnsi="Times New Roman" w:cs="Times New Roman"/>
              </w:rPr>
              <w:br/>
              <w:t xml:space="preserve">по волшебной стране </w:t>
            </w:r>
            <w:proofErr w:type="spellStart"/>
            <w:r>
              <w:rPr>
                <w:rFonts w:ascii="Times New Roman" w:hAnsi="Times New Roman" w:cs="Times New Roman"/>
              </w:rPr>
              <w:t>Глаголии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На какие вопросы отвечают слова – жители данной страны? </w:t>
            </w:r>
            <w:r>
              <w:rPr>
                <w:rFonts w:ascii="Times New Roman" w:hAnsi="Times New Roman" w:cs="Times New Roman"/>
              </w:rPr>
              <w:br/>
              <w:t>Что они обозначают?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будем учиться образовывать </w:t>
            </w:r>
            <w:r>
              <w:rPr>
                <w:rFonts w:ascii="Times New Roman" w:hAnsi="Times New Roman" w:cs="Times New Roman"/>
              </w:rPr>
              <w:br/>
              <w:t>неопределенную форму глагола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учителя определяют задачи урока: ответить на поставленные вопросы и научиться определять глагол </w:t>
            </w:r>
            <w:r>
              <w:rPr>
                <w:rFonts w:ascii="Times New Roman" w:hAnsi="Times New Roman" w:cs="Times New Roman"/>
              </w:rPr>
              <w:br/>
              <w:t>в устной и письменной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>и задачу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 xml:space="preserve">в основе изучаемого понятия или правила.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формулировку правила (понятия),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пословицы на экране, вставьте </w:t>
            </w:r>
            <w:r>
              <w:rPr>
                <w:rFonts w:ascii="Times New Roman" w:hAnsi="Times New Roman" w:cs="Times New Roman"/>
              </w:rPr>
              <w:br/>
              <w:t>пропущенные буквы. Объясните правописание орфограмм.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 всякий, кто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ч..тает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во чтении силу знает.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 на пользу книги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ч..тать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когда только в..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ршки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 них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..тать.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Дайте характеристику глаголам первой </w:t>
            </w:r>
            <w:proofErr w:type="spellStart"/>
            <w:r>
              <w:rPr>
                <w:rFonts w:ascii="Times New Roman" w:hAnsi="Times New Roman" w:cs="Times New Roman"/>
              </w:rPr>
              <w:t>посло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вицы.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вы знаете о глаголе? Назовите грамматические признаки глагола.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можете сказать о глаголах из пословиц?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 второй пословице употреблены глаголы неопределенной формы. Что бы вы хотели узнать </w:t>
            </w:r>
            <w:r>
              <w:rPr>
                <w:rFonts w:ascii="Times New Roman" w:hAnsi="Times New Roman" w:cs="Times New Roman"/>
              </w:rPr>
              <w:br/>
              <w:t>о них?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данную в учебнике. Проводят наблюдения на </w:t>
            </w:r>
            <w:proofErr w:type="spellStart"/>
            <w:r>
              <w:rPr>
                <w:rFonts w:ascii="Times New Roman" w:hAnsi="Times New Roman" w:cs="Times New Roman"/>
              </w:rPr>
              <w:t>ма-териале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связных текстов.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о грамматических признаках глаголов первой пословицы: отвечают на вопрос «что делает?», глаголы настоящего времени, несовершенного вида, 3-го лица, единственного числа.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о грамматических признаках глаголов второй пословицы: отвечают на вопрос «что сделать?», глаголы несовершенного вида; время, лицо/род и число определить нельзя.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 w:rsidP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148)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словосочетания. Спишите.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глаголы в словосочетаниях первой </w:t>
            </w:r>
            <w:r>
              <w:rPr>
                <w:rFonts w:ascii="Times New Roman" w:hAnsi="Times New Roman" w:cs="Times New Roman"/>
              </w:rPr>
              <w:br/>
              <w:t>и второй группы. У каких глаголов можно определить время? Укажите их время.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и подчеркните глаголы, у которых вы не смогли определить время. Задайте вопрос </w:t>
            </w:r>
            <w:r>
              <w:rPr>
                <w:rFonts w:ascii="Times New Roman" w:hAnsi="Times New Roman" w:cs="Times New Roman"/>
              </w:rPr>
              <w:br/>
              <w:t>к каждому из этих глаголов</w:t>
            </w:r>
          </w:p>
        </w:tc>
        <w:tc>
          <w:tcPr>
            <w:tcW w:w="6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делаю?) читаю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сказку, (что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делал?) играл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в шахматы, (что сделаем?) повторим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правило, (что делали?) слушали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радио.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делать?) читать сказку, (что делать?) играть в шахматы, (что сделать?) повторить правило, (что делать?) слушать радио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>
              <w:rPr>
                <w:rFonts w:ascii="Times New Roman" w:hAnsi="Times New Roman" w:cs="Times New Roman"/>
              </w:rPr>
              <w:br/>
              <w:t xml:space="preserve">риале. Выполняют аналитические упражнения.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 w:rsidP="004F6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5.)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обсуждении вопросов по теме.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в устной форме, обосновывать свое мнение. Согласовывать усилия по решению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задачи. Договариваться и приходить к общему мнению при работе в паре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 w:rsidP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149)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Объясните смысл пословиц.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Спишите. Подчеркните глаголы. Можно ли определить их время и число? Задайте вопрос к каждому глаголу.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как называется форма глагола, которая отвечает на вопрос «что делать?» или «что </w:t>
            </w:r>
            <w:r>
              <w:rPr>
                <w:rFonts w:ascii="Times New Roman" w:hAnsi="Times New Roman" w:cs="Times New Roman"/>
              </w:rPr>
              <w:br/>
              <w:t>сделать?».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Неопределенная форма глагола – это начальная, неизменяемая форма глагола. Она не указывает ни на время, ни на число глагола. Глаголы в не-определенной форме отвечают на вопрос «что делать?» или «что сделать?». Чаще всего они имеют суффикс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Списывают пословицы. Подчеркивают глаголы, задают к ним вопросы.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Жизнь (что сделать?)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прожить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не поле (что сделать?)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перейти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Лучше один раз (что сделать?)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увидеть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чем сто раз (что сделать?)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услышать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Легко друзей (что сделать?)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найти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да трудно (что сделать?)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сохранить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>«прожить»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подводит итог.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6.)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. Слушать собеседника. Строить понятные для собеседника высказывания. Аргументировать свою точку зрения. 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150).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З. Александровой.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Спишите, вставляя пропущенные буквы. Подчеркните глаголы в неопределенной форме. Выделите в них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Списывают. Выделяют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глаголов в неопределенной форме.</w:t>
            </w:r>
          </w:p>
          <w:p w:rsidR="004F673B" w:rsidRDefault="004F673B">
            <w:pPr>
              <w:pStyle w:val="ParagraphStyle"/>
              <w:spacing w:before="60"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Ударил гром двенадцать раз</w:t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замер в стороне.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 w:rsidP="004F6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Природа отдала приказ</w:t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906780" cy="241300"/>
                  <wp:effectExtent l="0" t="0" r="7620" b="63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весне.</w:t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Приказ – черемухе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526415" cy="25590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Крапиве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87985" cy="24130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злой,</w:t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Дождю дорожки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694690" cy="25590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Серебряной метлой.</w:t>
            </w:r>
          </w:p>
          <w:p w:rsidR="004F673B" w:rsidRDefault="004F673B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…А солнцу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475615" cy="248920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из-за туч</w:t>
            </w:r>
          </w:p>
          <w:p w:rsidR="004F673B" w:rsidRDefault="004F673B">
            <w:pPr>
              <w:pStyle w:val="ParagraphStyle"/>
              <w:spacing w:after="60"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веселее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438785" cy="2489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972820" cy="2927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Приказ – сущ., что?, нач. ф. – приказ, неодушевленное, нарицательное, м. р., 2-е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ч., В. п., дополнение.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с целью нахождения соответствия заданному эталону. Формулировать свое мнение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позицию. Строить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монологические высказывания. Адекватно использовать речевые сред-</w:t>
            </w:r>
            <w:proofErr w:type="spellStart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комму-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>никативных</w:t>
            </w:r>
            <w:proofErr w:type="spellEnd"/>
            <w:r w:rsidRPr="004F6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673B">
              <w:rPr>
                <w:rFonts w:ascii="Times New Roman" w:hAnsi="Times New Roman" w:cs="Times New Roman"/>
                <w:sz w:val="20"/>
                <w:szCs w:val="20"/>
              </w:rPr>
              <w:br/>
              <w:t>задач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тетради (задание 94)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Впишите пропущенные глаголы.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фразеологизмы. Объясните их смысл.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предложение или текст, употребив в нем любой из данных фразеологизмов</w:t>
            </w:r>
          </w:p>
        </w:tc>
        <w:tc>
          <w:tcPr>
            <w:tcW w:w="6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фразеологических оборотов.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Сидеть сложа руки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ничего не делать.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Работать спустя рукава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плохо работать.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Бить баклуши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бездельничать.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Держать язык за зубами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молчать.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Покраснеть до ушей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очень сильно покраснеть.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Бежать во все лопатки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очень быстро бежать.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 w:rsidP="004F673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Вставать с первыми петухами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вставать очень рано.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 как свои пять пальцев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хорошо разбираться в каком-то вопросе.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Выйти сухим из воды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без потерь и ущерба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выйти из сложной, неприятной ситуации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на уроке, подведение итогов урока уча-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щимися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особенно заинтересовало вас во время </w:t>
            </w:r>
            <w:r>
              <w:rPr>
                <w:rFonts w:ascii="Times New Roman" w:hAnsi="Times New Roman" w:cs="Times New Roman"/>
              </w:rPr>
              <w:br/>
              <w:t>урока?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признаки неопределенной формы </w:t>
            </w:r>
            <w:r>
              <w:rPr>
                <w:rFonts w:ascii="Times New Roman" w:hAnsi="Times New Roman" w:cs="Times New Roman"/>
              </w:rPr>
              <w:br/>
              <w:t xml:space="preserve">глагола.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что не указывает инфинитив? Что он обозначает?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суффиксы имеет инфинитив?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 является в предложении?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свою работу на уроке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  <w:t xml:space="preserve">правил. Отвечают на вопросы. Определяют свое эмоциональное состояние на уроке. Проводят самооценку, рефлексию.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Инфинитив не указывает ни на время, ни </w:t>
            </w:r>
            <w:r>
              <w:rPr>
                <w:rFonts w:ascii="Times New Roman" w:hAnsi="Times New Roman" w:cs="Times New Roman"/>
              </w:rPr>
              <w:br/>
              <w:t>на число, ни на лицо; только называет действие предмета.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Инфинитив имеет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которые не входят в основу, буквосочетание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входит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состав корня; есть глагольные суффиксы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-а-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-и-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-е-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-ну-</w:t>
            </w:r>
            <w:r>
              <w:rPr>
                <w:rFonts w:ascii="Times New Roman" w:hAnsi="Times New Roman" w:cs="Times New Roman"/>
              </w:rPr>
              <w:t xml:space="preserve">, которые входят в основу </w:t>
            </w:r>
            <w:proofErr w:type="spellStart"/>
            <w:r>
              <w:rPr>
                <w:rFonts w:ascii="Times New Roman" w:hAnsi="Times New Roman" w:cs="Times New Roman"/>
              </w:rPr>
              <w:t>инфини-тива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Инфинитив может быть любым членом предложения, но чаще всего он бывает подлежащим и сказуемым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4F673B" w:rsidTr="004F673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задание 93 в рабочей тетради, </w:t>
            </w:r>
            <w:r>
              <w:rPr>
                <w:rFonts w:ascii="Times New Roman" w:hAnsi="Times New Roman" w:cs="Times New Roman"/>
              </w:rPr>
              <w:br/>
              <w:t>упражнение 151 в учебнике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73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4F673B" w:rsidRPr="004F673B" w:rsidRDefault="004F673B" w:rsidP="004F673B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</w:t>
      </w:r>
      <w:r w:rsidRPr="004F673B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4F673B" w:rsidRPr="004F673B" w:rsidRDefault="004F673B" w:rsidP="004F673B">
      <w:pPr>
        <w:pStyle w:val="ParagraphStyle"/>
        <w:spacing w:before="120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Вот звонок нам дал сигнал –</w:t>
      </w:r>
    </w:p>
    <w:p w:rsidR="004F673B" w:rsidRPr="004F673B" w:rsidRDefault="004F673B" w:rsidP="004F673B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Поработать час настал.</w:t>
      </w:r>
    </w:p>
    <w:p w:rsidR="004F673B" w:rsidRPr="004F673B" w:rsidRDefault="004F673B" w:rsidP="004F673B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Так что время не теряем</w:t>
      </w:r>
    </w:p>
    <w:p w:rsidR="004F673B" w:rsidRPr="004F673B" w:rsidRDefault="004F673B" w:rsidP="004F673B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И работать начинаем.</w:t>
      </w:r>
    </w:p>
    <w:p w:rsidR="004F673B" w:rsidRPr="004F673B" w:rsidRDefault="004F673B" w:rsidP="004F673B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4F673B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Начнём  урок  с постижения  народной  мудрости – на  доске  пословицы,  почитайте их.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Объясните значение данных пословиц.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Учащиеся объясняют значение пословиц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>.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4F673B">
        <w:rPr>
          <w:rFonts w:ascii="Times New Roman" w:hAnsi="Times New Roman" w:cs="Times New Roman"/>
          <w:sz w:val="22"/>
          <w:szCs w:val="22"/>
        </w:rPr>
        <w:t xml:space="preserve">Не всякий, кто </w:t>
      </w:r>
      <w:proofErr w:type="spellStart"/>
      <w:r w:rsidRPr="004F673B">
        <w:rPr>
          <w:rFonts w:ascii="Times New Roman" w:hAnsi="Times New Roman" w:cs="Times New Roman"/>
          <w:sz w:val="22"/>
          <w:szCs w:val="22"/>
        </w:rPr>
        <w:t>ч..тает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 xml:space="preserve">, во чтении силу знает. Не на пользу книги </w:t>
      </w:r>
      <w:proofErr w:type="spellStart"/>
      <w:r w:rsidRPr="004F673B">
        <w:rPr>
          <w:rFonts w:ascii="Times New Roman" w:hAnsi="Times New Roman" w:cs="Times New Roman"/>
          <w:sz w:val="22"/>
          <w:szCs w:val="22"/>
        </w:rPr>
        <w:t>ч..тать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>, когда только в..</w:t>
      </w:r>
      <w:proofErr w:type="spellStart"/>
      <w:r w:rsidRPr="004F673B">
        <w:rPr>
          <w:rFonts w:ascii="Times New Roman" w:hAnsi="Times New Roman" w:cs="Times New Roman"/>
          <w:sz w:val="22"/>
          <w:szCs w:val="22"/>
        </w:rPr>
        <w:t>ршки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 xml:space="preserve"> с них </w:t>
      </w:r>
      <w:proofErr w:type="spellStart"/>
      <w:r w:rsidRPr="004F673B">
        <w:rPr>
          <w:rFonts w:ascii="Times New Roman" w:hAnsi="Times New Roman" w:cs="Times New Roman"/>
          <w:sz w:val="22"/>
          <w:szCs w:val="22"/>
        </w:rPr>
        <w:t>хв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>..тать.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F673B" w:rsidRPr="004F673B" w:rsidRDefault="004F673B" w:rsidP="004F673B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</w:t>
      </w:r>
      <w:r w:rsidRPr="004F673B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ЛУЧШЕ – более хороший.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Подберите однокоренные слова, антонимы к слову «лучше».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антонимы к словарному слову. Вспоминают пословицы, поговорки, крылатые выражения со словарным словом. Составляют предложения.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4F673B">
        <w:rPr>
          <w:rFonts w:ascii="Times New Roman" w:hAnsi="Times New Roman" w:cs="Times New Roman"/>
          <w:sz w:val="22"/>
          <w:szCs w:val="22"/>
        </w:rPr>
        <w:t>: лучший, улучшить.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pacing w:val="45"/>
          <w:sz w:val="22"/>
          <w:szCs w:val="22"/>
        </w:rPr>
        <w:t>Антоним</w:t>
      </w:r>
      <w:r w:rsidRPr="004F673B">
        <w:rPr>
          <w:rFonts w:ascii="Times New Roman" w:hAnsi="Times New Roman" w:cs="Times New Roman"/>
          <w:sz w:val="22"/>
          <w:szCs w:val="22"/>
        </w:rPr>
        <w:t>: хуже.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pacing w:val="45"/>
          <w:sz w:val="22"/>
          <w:szCs w:val="22"/>
        </w:rPr>
        <w:t>Пословицы и поговорки</w:t>
      </w:r>
      <w:r w:rsidRPr="004F673B">
        <w:rPr>
          <w:rFonts w:ascii="Times New Roman" w:hAnsi="Times New Roman" w:cs="Times New Roman"/>
          <w:sz w:val="22"/>
          <w:szCs w:val="22"/>
        </w:rPr>
        <w:t>: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С песней легко, с баяном еще лучше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         </w:t>
      </w:r>
      <w:r w:rsidRPr="004F673B">
        <w:rPr>
          <w:rFonts w:ascii="Times New Roman" w:hAnsi="Times New Roman" w:cs="Times New Roman"/>
          <w:sz w:val="22"/>
          <w:szCs w:val="22"/>
        </w:rPr>
        <w:t>Соломенный мир лучше железной драки.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Сон лучше всякого лекарства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                     </w:t>
      </w:r>
      <w:r w:rsidRPr="004F673B">
        <w:rPr>
          <w:rFonts w:ascii="Times New Roman" w:hAnsi="Times New Roman" w:cs="Times New Roman"/>
          <w:sz w:val="22"/>
          <w:szCs w:val="22"/>
        </w:rPr>
        <w:t>Старый друг лучше новых двух.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Счастье лучше богатства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                              </w:t>
      </w:r>
      <w:r w:rsidRPr="004F673B">
        <w:rPr>
          <w:rFonts w:ascii="Times New Roman" w:hAnsi="Times New Roman" w:cs="Times New Roman"/>
          <w:sz w:val="22"/>
          <w:szCs w:val="22"/>
        </w:rPr>
        <w:t>Совет хорошо, а дело лучше.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Лучше синица в руке, чем журавль в небе.</w:t>
      </w:r>
    </w:p>
    <w:p w:rsidR="004F673B" w:rsidRPr="004F673B" w:rsidRDefault="004F673B" w:rsidP="004F673B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pacing w:val="45"/>
          <w:sz w:val="22"/>
          <w:szCs w:val="22"/>
        </w:rPr>
        <w:lastRenderedPageBreak/>
        <w:t>Предложения</w:t>
      </w:r>
      <w:r w:rsidRPr="004F673B">
        <w:rPr>
          <w:rFonts w:ascii="Times New Roman" w:hAnsi="Times New Roman" w:cs="Times New Roman"/>
          <w:sz w:val="22"/>
          <w:szCs w:val="22"/>
        </w:rPr>
        <w:t>:</w:t>
      </w:r>
    </w:p>
    <w:p w:rsidR="004F673B" w:rsidRPr="004F673B" w:rsidRDefault="004F673B" w:rsidP="004F673B">
      <w:pPr>
        <w:pStyle w:val="ParagraphStyle"/>
        <w:keepNext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Сегодня больному значительно лучше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             </w:t>
      </w:r>
      <w:r w:rsidRPr="004F673B">
        <w:rPr>
          <w:rFonts w:ascii="Times New Roman" w:hAnsi="Times New Roman" w:cs="Times New Roman"/>
          <w:sz w:val="22"/>
          <w:szCs w:val="22"/>
        </w:rPr>
        <w:t>Лучше надо читать.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F673B" w:rsidRPr="004F673B" w:rsidRDefault="004F673B" w:rsidP="004F673B">
      <w:pPr>
        <w:pStyle w:val="ParagraphStyle"/>
        <w:keepNext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</w:t>
      </w:r>
      <w:r w:rsidRPr="004F673B">
        <w:rPr>
          <w:rFonts w:ascii="Times New Roman" w:hAnsi="Times New Roman" w:cs="Times New Roman"/>
          <w:b/>
          <w:bCs/>
          <w:sz w:val="22"/>
          <w:szCs w:val="22"/>
        </w:rPr>
        <w:t>Первичное закрепление знаний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Послушайте рассказ «Сказка об Инфинитиве» В. Агафонова.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Что вы знали о глаголе неопределённой формы?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Что нового узнали?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Кто нашёл все грамматические признаки глаголов неопределённой формы?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Пользуясь  кластером,  расскажите  о  глаголах  неопределённой формы.</w:t>
      </w:r>
    </w:p>
    <w:tbl>
      <w:tblPr>
        <w:tblW w:w="37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50"/>
      </w:tblGrid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ИНФИНИТИВ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отвечают на вопросы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имеют вид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суффиксы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ть</w:t>
            </w:r>
            <w:proofErr w:type="spellEnd"/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</w:t>
            </w:r>
            <w:proofErr w:type="spellEnd"/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могут заканчиваться на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чь</w:t>
            </w:r>
            <w:proofErr w:type="spellEnd"/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нет окончаний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нет числа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нет лица</w:t>
            </w:r>
          </w:p>
        </w:tc>
      </w:tr>
      <w:tr w:rsidR="004F673B" w:rsidRPr="004F673B">
        <w:trPr>
          <w:jc w:val="center"/>
        </w:trPr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73B" w:rsidRPr="004F673B" w:rsidRDefault="004F673B" w:rsidP="004F673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не имеют формы времени</w:t>
            </w:r>
          </w:p>
        </w:tc>
      </w:tr>
    </w:tbl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F673B" w:rsidRPr="004F673B" w:rsidRDefault="004F673B" w:rsidP="004F673B">
      <w:pPr>
        <w:pStyle w:val="ParagraphStyle"/>
        <w:keepNext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4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>Заранее подготовленные ученики читают сказку.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«В одной книге девочка Оля попадает в гости к Инфинитиву. На двери зала, где он живёт, висит табличка: “Великий отшельник Инфинитив”.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Оля постучала и чуть-чуть приоткрыла дверь. 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Часы! – услышала она голос.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Что?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Часы! Я сказал: снимите часы! В моё жилище запрещено входить в часах. Я не хочу иметь ничего общего со временем.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Оля сняла часы и положила их под камень у входа. Сгорая от любопытства, она распахнула дверь и вошла. Перед ней стояла странная фигура, закутанная в чёрный плащ, в чёрной маске, в зелёной шляпе, совершенно неопределённой формы. Фигура была похожа не то на разбойника с большой дороги, не то на скрывающегося от своих врагов принца.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Почему вы живёте здесь один?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Во-первых, у меня не бывает окончания, хоть многие суффикс -ТЬ принимают за окончание. Ещё у меня есть один секрет: я не умею считать. Да-да, я занимаю такое важное положение на острове, но не могу отличить, где один, где много. Есть и другие причины, и очень серьёзные!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Расскажите, пожалуйста, это так интересно!</w:t>
      </w:r>
    </w:p>
    <w:p w:rsidR="004F673B" w:rsidRPr="004F673B" w:rsidRDefault="004F673B" w:rsidP="004F673B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Но это тайна! Государственная тайна! Но тебе я могу намекнуть, вернее, напеть. Это не простая песенка, это песенка-загадка: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5"/>
        <w:gridCol w:w="7195"/>
      </w:tblGrid>
      <w:tr w:rsidR="004F673B" w:rsidRPr="004F673B" w:rsidTr="004F673B">
        <w:tc>
          <w:tcPr>
            <w:tcW w:w="7195" w:type="dxa"/>
          </w:tcPr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Начальной формой быть приятно,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Начало лучше, чем конец.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Инфинитив – звучит занятно, 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Я вам назвался, наконец.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 мне летят лишь два вопроса,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 них смысл жизни для меня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А если про другое спросят,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Молчу – меня не обвинят.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Вид у меня бывает разный…</w:t>
            </w:r>
          </w:p>
        </w:tc>
        <w:tc>
          <w:tcPr>
            <w:tcW w:w="7195" w:type="dxa"/>
          </w:tcPr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 про лицо я дам ответ: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Его не видели ни разу,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Его, по-видимому, нет.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Всегда по горло делом занят.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 времени – так где же взять?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Тому, кто этого не знает,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Инфинитива не понять…</w:t>
            </w:r>
          </w:p>
        </w:tc>
      </w:tr>
    </w:tbl>
    <w:p w:rsidR="004F673B" w:rsidRPr="004F673B" w:rsidRDefault="004F673B" w:rsidP="004F673B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lastRenderedPageBreak/>
        <w:t xml:space="preserve">Оля уже не первый раз была в Волшебной стране, и поэтому ей </w:t>
      </w:r>
      <w:r w:rsidRPr="004F673B">
        <w:rPr>
          <w:rFonts w:ascii="Times New Roman" w:hAnsi="Times New Roman" w:cs="Times New Roman"/>
          <w:sz w:val="22"/>
          <w:szCs w:val="22"/>
          <w:shd w:val="clear" w:color="auto" w:fill="FFFFFF"/>
        </w:rPr>
        <w:t>не трудно было отыскать очень важный грамматический смысл, спрятан</w:t>
      </w:r>
      <w:r w:rsidRPr="004F673B">
        <w:rPr>
          <w:rFonts w:ascii="Times New Roman" w:hAnsi="Times New Roman" w:cs="Times New Roman"/>
          <w:sz w:val="22"/>
          <w:szCs w:val="22"/>
        </w:rPr>
        <w:t>ный за строчками этой песенки. Она поблагодарила Инфинитив за песенку, а потом спросила: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 xml:space="preserve">– Только я так и </w:t>
      </w:r>
      <w:r w:rsidRPr="004F673B">
        <w:rPr>
          <w:rFonts w:ascii="Times New Roman" w:hAnsi="Times New Roman" w:cs="Times New Roman"/>
          <w:sz w:val="22"/>
          <w:szCs w:val="22"/>
          <w:shd w:val="clear" w:color="auto" w:fill="FFFFFF"/>
        </w:rPr>
        <w:t>не поняла: вам негде взять время или вы не хотите</w:t>
      </w:r>
      <w:r w:rsidRPr="004F673B">
        <w:rPr>
          <w:rFonts w:ascii="Times New Roman" w:hAnsi="Times New Roman" w:cs="Times New Roman"/>
          <w:sz w:val="22"/>
          <w:szCs w:val="22"/>
        </w:rPr>
        <w:t xml:space="preserve"> иметь с ним ничего общего?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</w:t>
      </w:r>
      <w:r w:rsidRPr="004F673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И то и другое. Во всяком случае, я</w:t>
      </w:r>
      <w:r w:rsidRPr="004F673B">
        <w:rPr>
          <w:rFonts w:ascii="Times New Roman" w:hAnsi="Times New Roman" w:cs="Times New Roman"/>
          <w:sz w:val="22"/>
          <w:szCs w:val="22"/>
        </w:rPr>
        <w:t xml:space="preserve"> от него не завишу, мне не нужны ни часы, ни календари. Зато я всегда имею вид.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Да, вид у вас совершенно замечательный, даже когда он несовершенный.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</w:t>
      </w:r>
      <w:r w:rsidRPr="004F673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Ну </w:t>
      </w:r>
      <w:r w:rsidRPr="004F673B">
        <w:rPr>
          <w:rFonts w:ascii="Times New Roman" w:hAnsi="Times New Roman" w:cs="Times New Roman"/>
          <w:sz w:val="22"/>
          <w:szCs w:val="22"/>
        </w:rPr>
        <w:t>а что за история с вашим суффиксом -ТЬ?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Мягкий знак в моём суффиксе очень капризен и непрочен – ведь он такой мягкий. Иногда я заменяю его буквой И, тогда получается суффикс -ТИ. Звучит тоже совсем неплохо: нести, везти, плести… Правда, сознаюсь тебе, глаголов так много, некоторым из них не хватило этих моих суффиксов. Но они не обиделись. А собрались в дружную компанию. Печь, течь, стеречь… Про них даже сочинили целое правило».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F673B" w:rsidRPr="004F673B" w:rsidRDefault="004F673B" w:rsidP="004F673B">
      <w:pPr>
        <w:pStyle w:val="ParagraphStyle"/>
        <w:keepNext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5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</w:t>
      </w:r>
      <w:r w:rsidRPr="004F673B">
        <w:rPr>
          <w:rFonts w:ascii="Times New Roman" w:hAnsi="Times New Roman" w:cs="Times New Roman"/>
          <w:b/>
          <w:bCs/>
          <w:sz w:val="22"/>
          <w:szCs w:val="22"/>
        </w:rPr>
        <w:t>Работа в группах</w:t>
      </w:r>
    </w:p>
    <w:tbl>
      <w:tblPr>
        <w:tblW w:w="12325" w:type="dxa"/>
        <w:jc w:val="center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183"/>
        <w:gridCol w:w="142"/>
      </w:tblGrid>
      <w:tr w:rsidR="004F673B" w:rsidRPr="004F673B" w:rsidTr="004F673B">
        <w:trPr>
          <w:gridAfter w:val="1"/>
          <w:wAfter w:w="142" w:type="dxa"/>
          <w:jc w:val="center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 w:rsidP="004F673B">
            <w:pPr>
              <w:pStyle w:val="ParagraphStyle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Карточка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4F673B" w:rsidRPr="004F673B" w:rsidRDefault="004F673B" w:rsidP="004F673B">
            <w:pPr>
              <w:pStyle w:val="ParagraphStyle"/>
              <w:spacing w:after="120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Выпишите глаголы в неопределённой форме, выделите ту часть в слове, которая указывает на неопределённую форму.</w:t>
            </w:r>
          </w:p>
          <w:p w:rsidR="004F673B" w:rsidRPr="004F673B" w:rsidRDefault="004F673B" w:rsidP="004F673B">
            <w:pPr>
              <w:pStyle w:val="ParagraphStyle"/>
              <w:ind w:left="24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Как поступить, если хочется драться,</w:t>
            </w:r>
          </w:p>
          <w:p w:rsidR="004F673B" w:rsidRPr="004F673B" w:rsidRDefault="004F673B" w:rsidP="004F673B">
            <w:pPr>
              <w:pStyle w:val="ParagraphStyle"/>
              <w:ind w:left="24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Плакать, кричать, и щипать, и бодаться?</w:t>
            </w:r>
          </w:p>
          <w:p w:rsidR="004F673B" w:rsidRPr="004F673B" w:rsidRDefault="004F673B" w:rsidP="004F673B">
            <w:pPr>
              <w:pStyle w:val="ParagraphStyle"/>
              <w:ind w:left="24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Хочется очень толкать и брыкаться,</w:t>
            </w:r>
          </w:p>
          <w:p w:rsidR="004F673B" w:rsidRPr="004F673B" w:rsidRDefault="004F673B" w:rsidP="004F673B">
            <w:pPr>
              <w:pStyle w:val="ParagraphStyle"/>
              <w:ind w:left="24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Прыгать, скакать и юлой извиваться…</w:t>
            </w:r>
          </w:p>
        </w:tc>
      </w:tr>
      <w:tr w:rsidR="004F673B" w:rsidRPr="004F673B" w:rsidTr="004F673B">
        <w:trPr>
          <w:jc w:val="center"/>
        </w:trPr>
        <w:tc>
          <w:tcPr>
            <w:tcW w:w="12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 w:rsidP="004F673B">
            <w:pPr>
              <w:pStyle w:val="ParagraphStyle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Карточка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4F673B" w:rsidRPr="004F673B" w:rsidRDefault="004F673B" w:rsidP="004F673B">
            <w:pPr>
              <w:pStyle w:val="ParagraphStyle"/>
              <w:spacing w:after="120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Выпишите глаголы в неопределённой форме, выделите ту часть в слове, которая указывает на неопределённую форму.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Ударил гром двенадцать раз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И замер в стороне.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Природа отдала приказ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Салютовать весне.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Приказ – черёмухе цвести, 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Крапиве быть не злой,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Дождю дорожки подмести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Серебряной метлой.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Чтоб каждый кустик был певуч,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Всем птицам звонче петь,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А солнцу выйти из-за туч</w:t>
            </w:r>
          </w:p>
          <w:p w:rsidR="004F673B" w:rsidRPr="004F673B" w:rsidRDefault="004F673B" w:rsidP="004F673B">
            <w:pPr>
              <w:pStyle w:val="ParagraphStyle"/>
              <w:ind w:left="30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И веселее греть!</w:t>
            </w:r>
          </w:p>
        </w:tc>
      </w:tr>
    </w:tbl>
    <w:p w:rsidR="004F673B" w:rsidRPr="004F673B" w:rsidRDefault="004F673B" w:rsidP="004F673B">
      <w:pPr>
        <w:pStyle w:val="ParagraphStyle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2466" w:type="dxa"/>
        <w:jc w:val="center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325"/>
        <w:gridCol w:w="141"/>
      </w:tblGrid>
      <w:tr w:rsidR="004F673B" w:rsidRPr="004F673B" w:rsidTr="004F673B">
        <w:trPr>
          <w:jc w:val="center"/>
        </w:trPr>
        <w:tc>
          <w:tcPr>
            <w:tcW w:w="12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 w:rsidP="004F673B">
            <w:pPr>
              <w:pStyle w:val="ParagraphStyle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 xml:space="preserve">Карточка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4F673B" w:rsidRPr="004F673B" w:rsidRDefault="004F673B" w:rsidP="004F673B">
            <w:pPr>
              <w:pStyle w:val="ParagraphStyle"/>
              <w:spacing w:after="60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Вставьте вместо точек данные в скобках глаголы, употребив их в неопределённой форме, чтобы получились пословицы.</w:t>
            </w:r>
          </w:p>
          <w:p w:rsidR="004F673B" w:rsidRPr="004F673B" w:rsidRDefault="004F673B" w:rsidP="004F673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Кто хочет много …, тот должен мало … (знал, спал). Лучше хорошо …, чем хорошо … (поступал, говорил). Умение … дороже золота (работал).</w:t>
            </w:r>
          </w:p>
        </w:tc>
      </w:tr>
      <w:tr w:rsidR="004F673B" w:rsidRPr="004F673B" w:rsidTr="004F673B">
        <w:trPr>
          <w:gridAfter w:val="1"/>
          <w:wAfter w:w="141" w:type="dxa"/>
          <w:jc w:val="center"/>
        </w:trPr>
        <w:tc>
          <w:tcPr>
            <w:tcW w:w="1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73B" w:rsidRPr="004F673B" w:rsidRDefault="004F673B" w:rsidP="004F673B">
            <w:pPr>
              <w:pStyle w:val="ParagraphStyle"/>
              <w:keepNext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Карточка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F673B" w:rsidRPr="004F673B" w:rsidRDefault="004F673B" w:rsidP="004F673B">
            <w:pPr>
              <w:pStyle w:val="ParagraphStyle"/>
              <w:keepNext/>
              <w:spacing w:after="60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Замените каждое словосочетание глаголом в неопределённой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форме.</w:t>
            </w:r>
          </w:p>
          <w:p w:rsidR="004F673B" w:rsidRPr="004F673B" w:rsidRDefault="004F673B" w:rsidP="004F673B">
            <w:pPr>
              <w:pStyle w:val="ParagraphStyle"/>
              <w:keepNext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Лить слёзы 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(плакать)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                  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Глотать воду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(пить)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F673B" w:rsidRPr="004F673B" w:rsidRDefault="004F673B" w:rsidP="004F673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Витать в облаках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(мечтать)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         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Говорить неправду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(лгать)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F673B" w:rsidRPr="004F673B" w:rsidRDefault="004F673B" w:rsidP="004F673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Бить баклуши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(бездельничать)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     </w:t>
            </w:r>
            <w:bookmarkStart w:id="0" w:name="_GoBack"/>
            <w:bookmarkEnd w:id="0"/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Повесить нос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(грустить)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F673B" w:rsidRPr="004F673B" w:rsidRDefault="004F673B" w:rsidP="004F673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 xml:space="preserve">Держать язык за зубами – ... </w:t>
            </w:r>
            <w:r w:rsidRPr="004F673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(молчать)</w:t>
            </w:r>
            <w:r w:rsidRPr="004F67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4F673B" w:rsidRPr="004F673B" w:rsidRDefault="004F673B" w:rsidP="004F673B">
      <w:pPr>
        <w:pStyle w:val="ParagraphStyle"/>
        <w:keepNext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Приложение 6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</w:t>
      </w:r>
      <w:r w:rsidRPr="004F673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4F673B">
        <w:rPr>
          <w:rFonts w:ascii="Times New Roman" w:hAnsi="Times New Roman" w:cs="Times New Roman"/>
          <w:b/>
          <w:bCs/>
          <w:sz w:val="22"/>
          <w:szCs w:val="22"/>
        </w:rPr>
        <w:t>Работа с ребусами</w:t>
      </w:r>
    </w:p>
    <w:p w:rsidR="004F673B" w:rsidRPr="004F673B" w:rsidRDefault="004F673B" w:rsidP="004F673B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Прочитайте ребусы. Что объединяет слова-отгадки?</w:t>
      </w:r>
    </w:p>
    <w:p w:rsidR="004F673B" w:rsidRPr="004F673B" w:rsidRDefault="004F673B" w:rsidP="004F673B">
      <w:pPr>
        <w:pStyle w:val="ParagraphStyle"/>
        <w:spacing w:after="12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1521562" cy="801160"/>
            <wp:effectExtent l="0" t="0" r="254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780" cy="81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 xml:space="preserve">         </w:t>
      </w:r>
      <w:r w:rsidRPr="004F673B">
        <w:rPr>
          <w:rFonts w:ascii="Times New Roman" w:hAnsi="Times New Roman" w:cs="Times New Roman"/>
          <w:i/>
          <w:iCs/>
          <w:noProof/>
          <w:sz w:val="22"/>
          <w:szCs w:val="22"/>
          <w:lang w:val="ru-RU" w:eastAsia="ru-RU"/>
        </w:rPr>
        <w:drawing>
          <wp:inline distT="0" distB="0" distL="0" distR="0">
            <wp:extent cx="3306445" cy="972820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73B" w:rsidRPr="004F673B" w:rsidRDefault="004F673B" w:rsidP="004F673B">
      <w:pPr>
        <w:pStyle w:val="ParagraphStyle"/>
        <w:spacing w:after="12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noProof/>
          <w:sz w:val="22"/>
          <w:szCs w:val="22"/>
          <w:lang w:val="ru-RU" w:eastAsia="ru-RU"/>
        </w:rPr>
        <w:drawing>
          <wp:inline distT="0" distB="0" distL="0" distR="0">
            <wp:extent cx="1543507" cy="1002005"/>
            <wp:effectExtent l="0" t="0" r="0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340" cy="101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673B">
        <w:rPr>
          <w:rFonts w:ascii="Times New Roman" w:hAnsi="Times New Roman" w:cs="Times New Roman"/>
          <w:i/>
          <w:iCs/>
          <w:sz w:val="22"/>
          <w:szCs w:val="22"/>
        </w:rPr>
        <w:t>Учащиеся отгадывают ребусы.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Сверкать, желать, горевать.</w:t>
      </w:r>
    </w:p>
    <w:p w:rsidR="004F673B" w:rsidRPr="004F673B" w:rsidRDefault="004F673B" w:rsidP="004F673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Это глаголы в неопределенной форме.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– Каждый глагол имеет особую форму, которая называется начальной или неопределенной формой (инфинитивом). Неопределенная форма (инфинитив) выделяется среди глагольных форм тем, что она: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1) представляет глагол в словаре;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 xml:space="preserve">2) имеет свои формообразовательные суффиксы: 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>-</w:t>
      </w:r>
      <w:proofErr w:type="spellStart"/>
      <w:r w:rsidRPr="004F673B">
        <w:rPr>
          <w:rFonts w:ascii="Times New Roman" w:hAnsi="Times New Roman" w:cs="Times New Roman"/>
          <w:i/>
          <w:iCs/>
          <w:sz w:val="22"/>
          <w:szCs w:val="22"/>
        </w:rPr>
        <w:t>ть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 xml:space="preserve">, 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>-</w:t>
      </w:r>
      <w:proofErr w:type="spellStart"/>
      <w:r w:rsidRPr="004F673B">
        <w:rPr>
          <w:rFonts w:ascii="Times New Roman" w:hAnsi="Times New Roman" w:cs="Times New Roman"/>
          <w:i/>
          <w:iCs/>
          <w:sz w:val="22"/>
          <w:szCs w:val="22"/>
        </w:rPr>
        <w:t>ти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 xml:space="preserve">, </w:t>
      </w:r>
      <w:r w:rsidRPr="004F673B">
        <w:rPr>
          <w:rFonts w:ascii="Times New Roman" w:hAnsi="Times New Roman" w:cs="Times New Roman"/>
          <w:i/>
          <w:iCs/>
          <w:sz w:val="22"/>
          <w:szCs w:val="22"/>
        </w:rPr>
        <w:t>-</w:t>
      </w:r>
      <w:proofErr w:type="spellStart"/>
      <w:r w:rsidRPr="004F673B">
        <w:rPr>
          <w:rFonts w:ascii="Times New Roman" w:hAnsi="Times New Roman" w:cs="Times New Roman"/>
          <w:i/>
          <w:iCs/>
          <w:sz w:val="22"/>
          <w:szCs w:val="22"/>
        </w:rPr>
        <w:t>чь</w:t>
      </w:r>
      <w:proofErr w:type="spellEnd"/>
      <w:r w:rsidRPr="004F673B">
        <w:rPr>
          <w:rFonts w:ascii="Times New Roman" w:hAnsi="Times New Roman" w:cs="Times New Roman"/>
          <w:sz w:val="22"/>
          <w:szCs w:val="22"/>
        </w:rPr>
        <w:t>;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3) из всех грамматических признаков сохраняет лишь вид (совершенный – несовершенный), возвратность – невозвратность.</w:t>
      </w:r>
    </w:p>
    <w:p w:rsidR="004F673B" w:rsidRPr="004F673B" w:rsidRDefault="004F673B" w:rsidP="004F673B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673B">
        <w:rPr>
          <w:rFonts w:ascii="Times New Roman" w:hAnsi="Times New Roman" w:cs="Times New Roman"/>
          <w:sz w:val="22"/>
          <w:szCs w:val="22"/>
        </w:rPr>
        <w:t>Глаголы  в  неопределенной  форме  отвечают  на  вопросы  «Что делать?», «Что сделать?».</w:t>
      </w:r>
    </w:p>
    <w:p w:rsidR="004F673B" w:rsidRDefault="004F673B" w:rsidP="004F673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4F673B" w:rsidRDefault="007F654B">
      <w:pPr>
        <w:rPr>
          <w:lang w:val="x-none"/>
        </w:rPr>
      </w:pPr>
    </w:p>
    <w:sectPr w:rsidR="007F654B" w:rsidRPr="004F673B" w:rsidSect="004F673B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B"/>
    <w:rsid w:val="004F673B"/>
    <w:rsid w:val="007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07722-6D76-4A00-8FA2-2E952E6C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F673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4F673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4F673B"/>
    <w:rPr>
      <w:color w:val="000000"/>
      <w:sz w:val="20"/>
      <w:szCs w:val="20"/>
    </w:rPr>
  </w:style>
  <w:style w:type="character" w:customStyle="1" w:styleId="Heading">
    <w:name w:val="Heading"/>
    <w:uiPriority w:val="99"/>
    <w:rsid w:val="004F673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F673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F673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F673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F673B"/>
    <w:rPr>
      <w:color w:val="008000"/>
      <w:sz w:val="20"/>
      <w:szCs w:val="20"/>
      <w:u w:val="single"/>
    </w:rPr>
  </w:style>
  <w:style w:type="table" w:styleId="a3">
    <w:name w:val="Table Grid"/>
    <w:basedOn w:val="a1"/>
    <w:uiPriority w:val="39"/>
    <w:rsid w:val="004F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6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2015-03-15T05:18:00Z</cp:lastPrinted>
  <dcterms:created xsi:type="dcterms:W3CDTF">2015-03-15T05:07:00Z</dcterms:created>
  <dcterms:modified xsi:type="dcterms:W3CDTF">2015-03-15T05:19:00Z</dcterms:modified>
</cp:coreProperties>
</file>